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3F2D" w14:textId="222A6620" w:rsidR="004E6BFE" w:rsidRPr="00BF6325" w:rsidRDefault="002E0291" w:rsidP="00BF6325">
      <w:pPr>
        <w:pStyle w:val="DisclaimerText"/>
      </w:pPr>
      <w:r w:rsidRPr="00BF6325">
        <w:rPr>
          <w:noProof/>
          <w:lang w:val="en-US"/>
        </w:rPr>
        <w:drawing>
          <wp:anchor distT="0" distB="0" distL="114300" distR="114300" simplePos="0" relativeHeight="251679744" behindDoc="1" locked="1" layoutInCell="1" allowOverlap="1" wp14:anchorId="5690ACF7" wp14:editId="3C3564F8">
            <wp:simplePos x="0" y="0"/>
            <wp:positionH relativeFrom="column">
              <wp:posOffset>-127000</wp:posOffset>
            </wp:positionH>
            <wp:positionV relativeFrom="line">
              <wp:align>top</wp:align>
            </wp:positionV>
            <wp:extent cx="643890" cy="643890"/>
            <wp:effectExtent l="0" t="0" r="0" b="0"/>
            <wp:wrapTight wrapText="bothSides">
              <wp:wrapPolygon edited="0">
                <wp:start x="13420" y="2556"/>
                <wp:lineTo x="7030" y="4473"/>
                <wp:lineTo x="2556" y="8308"/>
                <wp:lineTo x="3195" y="14059"/>
                <wp:lineTo x="5751" y="17254"/>
                <wp:lineTo x="6391" y="18533"/>
                <wp:lineTo x="14059" y="18533"/>
                <wp:lineTo x="14698" y="17254"/>
                <wp:lineTo x="17254" y="14698"/>
                <wp:lineTo x="17893" y="5751"/>
                <wp:lineTo x="16615" y="2556"/>
                <wp:lineTo x="13420" y="255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647257" cy="647257"/>
                    </a:xfrm>
                    <a:prstGeom prst="rect">
                      <a:avLst/>
                    </a:prstGeom>
                  </pic:spPr>
                </pic:pic>
              </a:graphicData>
            </a:graphic>
            <wp14:sizeRelH relativeFrom="page">
              <wp14:pctWidth>0</wp14:pctWidth>
            </wp14:sizeRelH>
            <wp14:sizeRelV relativeFrom="page">
              <wp14:pctHeight>0</wp14:pctHeight>
            </wp14:sizeRelV>
          </wp:anchor>
        </w:drawing>
      </w:r>
      <w:r w:rsidR="004E6BFE" w:rsidRPr="00BF6325">
        <w:t>Purpose</w:t>
      </w:r>
    </w:p>
    <w:p w14:paraId="6604A101" w14:textId="77777777" w:rsidR="00490D06" w:rsidRDefault="00490D06" w:rsidP="00490D06">
      <w:pPr>
        <w:pStyle w:val="BODYTEXTELAA"/>
      </w:pPr>
      <w:r>
        <w:t>This policy will clearly define the:</w:t>
      </w:r>
    </w:p>
    <w:p w14:paraId="5AA1879E" w14:textId="07CDFA59"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p>
    <w:p w14:paraId="4FFC85C4" w14:textId="132E09FD" w:rsidR="00145FDF" w:rsidRDefault="00145FDF" w:rsidP="00490D06">
      <w:pPr>
        <w:pStyle w:val="BodyTextBullet1"/>
      </w:pPr>
      <w:r>
        <w:t xml:space="preserve">storage of medication </w:t>
      </w:r>
    </w:p>
    <w:p w14:paraId="01DC9397" w14:textId="12D6B7C7"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FF78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33EBDDD1" w:rsidR="00F772E5" w:rsidRDefault="002E4700"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 xml:space="preserve">educators, </w:t>
      </w:r>
      <w:proofErr w:type="gramStart"/>
      <w:r>
        <w:t>staff</w:t>
      </w:r>
      <w:proofErr w:type="gramEnd"/>
      <w:r>
        <w:t xml:space="preserve">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2CB7FD1C"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r w:rsidRPr="009D1539">
        <w:t>, including during offsite excursions and activities.</w:t>
      </w:r>
    </w:p>
    <w:p w14:paraId="3C71C4F8" w14:textId="77777777" w:rsidR="006C2AF0" w:rsidRDefault="006C2AF0" w:rsidP="00502982">
      <w:pPr>
        <w:pStyle w:val="BODYTEXTELAA"/>
      </w:pPr>
    </w:p>
    <w:p w14:paraId="46C3B345" w14:textId="77777777" w:rsidR="00DE11BE" w:rsidRDefault="00DE11BE" w:rsidP="00716C94">
      <w:pPr>
        <w:ind w:left="1276"/>
      </w:pPr>
    </w:p>
    <w:p w14:paraId="7AF517AD" w14:textId="77777777" w:rsidR="00DE11BE" w:rsidRDefault="00DE11BE" w:rsidP="00716C94">
      <w:pPr>
        <w:ind w:left="1276"/>
      </w:pPr>
    </w:p>
    <w:p w14:paraId="625848A9" w14:textId="77777777" w:rsidR="00DE11BE" w:rsidRDefault="00DE11BE" w:rsidP="00716C94">
      <w:pPr>
        <w:ind w:left="1276"/>
      </w:pPr>
    </w:p>
    <w:p w14:paraId="427BE98B" w14:textId="77777777" w:rsidR="00DE11BE" w:rsidRDefault="00DE11BE" w:rsidP="00716C94">
      <w:pPr>
        <w:ind w:left="1276"/>
      </w:pPr>
    </w:p>
    <w:p w14:paraId="739E2007" w14:textId="6FE86BC9"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A0B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4B1ED5E4"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1B1CB467" w:rsidR="005376E1" w:rsidRDefault="005376E1" w:rsidP="00DA50F1">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173A3251" w14:textId="123125D2"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5598419F" w:rsidR="005376E1" w:rsidRDefault="005376E1" w:rsidP="00DA50F1">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lastRenderedPageBreak/>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FC3DC4">
        <w:trPr>
          <w:trHeight w:val="1016"/>
        </w:trPr>
        <w:tc>
          <w:tcPr>
            <w:tcW w:w="5523" w:type="dxa"/>
            <w:tcBorders>
              <w:top w:val="single" w:sz="4" w:space="0" w:color="B6BD37"/>
              <w:left w:val="single" w:sz="4" w:space="0" w:color="B6BD37"/>
              <w:bottom w:val="single" w:sz="4" w:space="0" w:color="B6BD37"/>
              <w:right w:val="single" w:sz="4" w:space="0" w:color="B6BD37"/>
            </w:tcBorders>
          </w:tcPr>
          <w:p w14:paraId="745EE952" w14:textId="36AC4B9B" w:rsidR="007C6E80" w:rsidRDefault="007C6E80" w:rsidP="00FC3DC4">
            <w:pPr>
              <w:pStyle w:val="BODYTEXTELAA"/>
              <w:ind w:left="0"/>
            </w:pPr>
            <w:r>
              <w:t>E</w:t>
            </w:r>
            <w:r w:rsidRPr="00A23CE1">
              <w:t xml:space="preserve">nsuring that at least one educator on duty has a current approved first aid qualification, anaphylaxis management training and asthma management training </w:t>
            </w:r>
            <w:r w:rsidRPr="00E56BAB">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1CE1BB1E" w:rsidR="007C6E80" w:rsidRDefault="00FC3DC4" w:rsidP="004C36E4">
            <w:pPr>
              <w:pStyle w:val="Boldtick"/>
              <w:framePr w:hSpace="0" w:wrap="auto" w:vAnchor="margin" w:hAnchor="text" w:xAlign="left" w:yAlign="inline"/>
              <w:jc w:val="left"/>
            </w:pPr>
            <w:r>
              <w:rPr>
                <w:rFonts w:ascii="Abadi" w:hAnsi="Abadi"/>
              </w:rPr>
              <w:t xml:space="preserve">  </w:t>
            </w:r>
            <w:r w:rsidR="00176851">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4D0C4438"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if any medication has been administered to the child before bringing them to the service, 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22292E36" w:rsidR="0082307A" w:rsidRDefault="0082307A" w:rsidP="008B10C3">
            <w:pPr>
              <w:pStyle w:val="BODYTEXTELAA"/>
              <w:ind w:left="0"/>
            </w:pPr>
            <w:r w:rsidRPr="0082307A">
              <w:t xml:space="preserve">Ensuring that no medication or </w:t>
            </w:r>
            <w:proofErr w:type="gramStart"/>
            <w:r w:rsidRPr="0082307A">
              <w:t>over-the-counter</w:t>
            </w:r>
            <w:proofErr w:type="gramEnd"/>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 or locker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sym w:font="Symbol" w:char="F0D6"/>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t>
            </w:r>
            <w:r w:rsidRPr="00ED6741">
              <w:lastRenderedPageBreak/>
              <w:t xml:space="preserve">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sym w:font="Symbol" w:char="F0D6"/>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sym w:font="Symbol" w:char="F0D6"/>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t>I</w:t>
            </w:r>
            <w:r w:rsidRPr="007D1D10">
              <w:t xml:space="preserve">nforming parents/guardians as soon as is practicable if an incident occurs in which the child was administered the incorrect medication or incorrect dose, staff forgot to administer the </w:t>
            </w:r>
            <w:proofErr w:type="gramStart"/>
            <w:r w:rsidRPr="007D1D10">
              <w:t>medication</w:t>
            </w:r>
            <w:proofErr w:type="gramEnd"/>
            <w:r w:rsidRPr="007D1D10">
              <w:t xml:space="preserve">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sym w:font="Symbol" w:char="F0D6"/>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t>
            </w:r>
            <w:proofErr w:type="gramStart"/>
            <w:r w:rsidRPr="00247AA4">
              <w:t>with the exception of</w:t>
            </w:r>
            <w:proofErr w:type="gramEnd"/>
            <w:r w:rsidRPr="00247AA4">
              <w:t xml:space="preserve"> sunscreen) will only be administered for a 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85C912" w14:textId="77777777" w:rsidR="00EF7765" w:rsidRDefault="00EF7765" w:rsidP="00FA73FF">
            <w:pPr>
              <w:pStyle w:val="BODYTEXTELAA"/>
              <w:ind w:left="0"/>
            </w:pPr>
          </w:p>
          <w:p w14:paraId="4D2BBCF4" w14:textId="409C2009"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CB8C83" w14:textId="77777777" w:rsidR="00EF7765" w:rsidRDefault="00EF7765" w:rsidP="00FA73FF">
            <w:pPr>
              <w:pStyle w:val="BODYTEXTELAA"/>
              <w:ind w:left="0"/>
              <w:jc w:val="center"/>
            </w:pPr>
          </w:p>
          <w:p w14:paraId="3ED5311D" w14:textId="77777777" w:rsidR="00EF7765" w:rsidRDefault="00EF7765" w:rsidP="00FA73FF">
            <w:pPr>
              <w:pStyle w:val="BODYTEXTELAA"/>
              <w:ind w:left="0"/>
              <w:jc w:val="center"/>
            </w:pPr>
          </w:p>
          <w:p w14:paraId="7A6F5622" w14:textId="3BDA3FFA"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1AD148" w14:textId="77777777" w:rsidR="00EF7765" w:rsidRDefault="00EF7765" w:rsidP="00FA73FF">
            <w:pPr>
              <w:pStyle w:val="BODYTEXTELAA"/>
              <w:ind w:left="0"/>
              <w:jc w:val="center"/>
            </w:pPr>
          </w:p>
          <w:p w14:paraId="746FE01F" w14:textId="77777777" w:rsidR="00EF7765" w:rsidRDefault="00EF7765" w:rsidP="00FA73FF">
            <w:pPr>
              <w:pStyle w:val="BODYTEXTELAA"/>
              <w:ind w:left="0"/>
              <w:jc w:val="center"/>
            </w:pPr>
          </w:p>
          <w:p w14:paraId="1C484672" w14:textId="30DB9F02"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A9DE80" w14:textId="77777777" w:rsidR="00EF7765" w:rsidRDefault="00EF7765" w:rsidP="00FA73FF">
            <w:pPr>
              <w:pStyle w:val="BODYTEXTELAA"/>
              <w:ind w:left="0"/>
              <w:jc w:val="center"/>
            </w:pPr>
          </w:p>
          <w:p w14:paraId="06216B97" w14:textId="77777777" w:rsidR="00EF7765" w:rsidRDefault="00EF7765" w:rsidP="00FA73FF">
            <w:pPr>
              <w:pStyle w:val="BODYTEXTELAA"/>
              <w:ind w:left="0"/>
              <w:jc w:val="center"/>
            </w:pPr>
          </w:p>
          <w:p w14:paraId="2F5669E0" w14:textId="39C999E3" w:rsidR="00FA73FF" w:rsidRDefault="0002302C" w:rsidP="00FA73FF">
            <w:pPr>
              <w:pStyle w:val="BODYTEXTELAA"/>
              <w:ind w:left="0"/>
              <w:jc w:val="center"/>
            </w:pPr>
            <w:r>
              <w:sym w:font="Symbol" w:char="F0D6"/>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5F0DBE8D" w:rsidR="00FA73FF" w:rsidRDefault="00FA73FF" w:rsidP="00FA73FF">
            <w:pPr>
              <w:pStyle w:val="BODYTEXTELAA"/>
              <w:ind w:left="0"/>
            </w:pPr>
            <w:r>
              <w:t>I</w:t>
            </w:r>
            <w:r w:rsidRPr="00F72DF1">
              <w:t xml:space="preserve">nforming parents/guardians that paracetamol is not supplied by </w:t>
            </w:r>
            <w:r w:rsidR="00EF7765">
              <w:t>Vasey Park Preschool</w:t>
            </w:r>
            <w:r w:rsidRPr="00F72DF1">
              <w:t xml:space="preserve"> and that the administration of 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sym w:font="Symbol" w:char="F0D6"/>
            </w:r>
          </w:p>
        </w:tc>
      </w:tr>
      <w:tr w:rsidR="00FA73FF" w14:paraId="3B908B0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EDB91A" w14:textId="6C7DC5E3" w:rsidR="00FA73FF" w:rsidRDefault="00FA73FF" w:rsidP="00FA73FF">
            <w:pPr>
              <w:pStyle w:val="BODYTEXTELAA"/>
              <w:ind w:left="0"/>
            </w:pPr>
            <w:r>
              <w:t>E</w:t>
            </w:r>
            <w:r w:rsidRPr="00043CF4">
              <w:t xml:space="preserve">nsuring that if a child over preschool age at the service is permitted to self-administer medication </w:t>
            </w:r>
            <w:r w:rsidRPr="00383CD6">
              <w:rPr>
                <w:rStyle w:val="RegulationLawChar"/>
              </w:rPr>
              <w:t>(Regulation 96)</w:t>
            </w:r>
            <w:r w:rsidRPr="00043CF4">
              <w:t xml:space="preserve">, an </w:t>
            </w:r>
            <w:r w:rsidRPr="00043CF4">
              <w:lastRenderedPageBreak/>
              <w:t>authorisation for the child to self-administer medication is recorded in the medication record for the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E2D078" w14:textId="419C0A49" w:rsidR="00FA73FF" w:rsidRDefault="003C39D0" w:rsidP="00FD6C16">
            <w:pPr>
              <w:pStyle w:val="Boldtick"/>
              <w:framePr w:hSpace="0" w:wrap="auto" w:vAnchor="margin" w:hAnchor="text" w:xAlign="left" w:yAlign="inline"/>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46403" w14:textId="77CD4C6B" w:rsidR="00FA73FF" w:rsidRDefault="00FA73FF"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5D8773" w14:textId="19F9926B" w:rsidR="00FA73FF" w:rsidRDefault="00FA73FF"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22481A"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34FB10" w14:textId="77777777" w:rsidR="00FA73FF" w:rsidRDefault="00FA73FF" w:rsidP="00FA73FF">
            <w:pPr>
              <w:pStyle w:val="BODYTEXTELAA"/>
              <w:ind w:left="0"/>
              <w:jc w:val="center"/>
            </w:pP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2D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from="64.65pt,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o:allowincell="f" strokecolor="#f69434" strokeweight="1.25pt">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AF0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w:t>
      </w:r>
      <w:proofErr w:type="gramStart"/>
      <w:r w:rsidR="007746E7">
        <w:t>over-the-counter</w:t>
      </w:r>
      <w:proofErr w:type="gramEnd"/>
      <w:r w:rsidR="007746E7">
        <w:t xml:space="preserve"> and homeopathic medications) must not be administered to a child at a service without the authorisation of a parent/guardian or person with the lawful authority to consent to the administration of medical attention to the child. </w:t>
      </w:r>
    </w:p>
    <w:p w14:paraId="25936586" w14:textId="27928909"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(DET)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 xml:space="preserve">Incident, Injury, </w:t>
      </w:r>
      <w:proofErr w:type="gramStart"/>
      <w:r w:rsidR="0038495D" w:rsidRPr="007B11C9">
        <w:rPr>
          <w:rStyle w:val="PolicyNameChar"/>
        </w:rPr>
        <w:t>Trauma</w:t>
      </w:r>
      <w:proofErr w:type="gramEnd"/>
      <w:r w:rsidR="0038495D" w:rsidRPr="007B11C9">
        <w:rPr>
          <w:rStyle w:val="PolicyNameChar"/>
        </w:rPr>
        <w:t xml:space="preserve"> and Illness Policy)</w:t>
      </w:r>
      <w:r w:rsidR="00B72B8B" w:rsidRPr="007B11C9">
        <w:rPr>
          <w:rStyle w:val="PolicyNameChar"/>
          <w:i w:val="0"/>
          <w:iCs w:val="0"/>
          <w:color w:val="auto"/>
        </w:rPr>
        <w:t>.</w:t>
      </w:r>
    </w:p>
    <w:p w14:paraId="22AA79E8" w14:textId="484F6B37" w:rsidR="007746E7" w:rsidRDefault="007746E7" w:rsidP="007746E7">
      <w:pPr>
        <w:pStyle w:val="BODYTEXTELAA"/>
      </w:pPr>
      <w:r>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7F5A3ED0"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the procedures outlined in </w:t>
      </w:r>
      <w:r w:rsidRPr="0059123B">
        <w:rPr>
          <w:rStyle w:val="RefertoSourceDefinitionsAttachmentChar"/>
        </w:rPr>
        <w:t>Attachment 1</w:t>
      </w:r>
      <w:r>
        <w:t>.</w:t>
      </w:r>
    </w:p>
    <w:p w14:paraId="4A28C562" w14:textId="77777777" w:rsidR="00DE47EE" w:rsidRDefault="00DE47EE" w:rsidP="00A05BCB">
      <w:pPr>
        <w:pStyle w:val="BODYTEXTELAA"/>
      </w:pPr>
    </w:p>
    <w:p w14:paraId="59276FE0" w14:textId="77777777" w:rsidR="00DE47EE" w:rsidRDefault="00DE47EE" w:rsidP="00A05BCB">
      <w:pPr>
        <w:pStyle w:val="BODYTEXTELAA"/>
      </w:pPr>
    </w:p>
    <w:p w14:paraId="5054EC44" w14:textId="77777777" w:rsidR="00DE47EE" w:rsidRDefault="00DE47EE" w:rsidP="00A05BCB">
      <w:pPr>
        <w:pStyle w:val="BODYTEXTELAA"/>
      </w:pPr>
    </w:p>
    <w:p w14:paraId="3A6C2B8F" w14:textId="77777777" w:rsidR="00DE47EE" w:rsidRDefault="00DE47EE" w:rsidP="00A05BCB">
      <w:pPr>
        <w:pStyle w:val="BODYTEXTELAA"/>
      </w:pP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t xml:space="preserve">the name of the child </w:t>
      </w:r>
    </w:p>
    <w:p w14:paraId="199627F8" w14:textId="4B10945D" w:rsidR="007746E7" w:rsidRDefault="007746E7" w:rsidP="00F27426">
      <w:pPr>
        <w:pStyle w:val="BODYTEXTELAA"/>
        <w:numPr>
          <w:ilvl w:val="0"/>
          <w:numId w:val="14"/>
        </w:numPr>
      </w:pPr>
      <w:r>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 xml:space="preserve">the </w:t>
      </w:r>
      <w:proofErr w:type="gramStart"/>
      <w:r>
        <w:t>manner in which</w:t>
      </w:r>
      <w:proofErr w:type="gramEnd"/>
      <w:r>
        <w:t xml:space="preserve"> the medication is to be administered</w:t>
      </w:r>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lastRenderedPageBreak/>
        <w:t>the dosage that was administered</w:t>
      </w:r>
    </w:p>
    <w:p w14:paraId="74ABE0CF" w14:textId="36C19ACD" w:rsidR="007746E7" w:rsidRDefault="007746E7" w:rsidP="007E3915">
      <w:pPr>
        <w:pStyle w:val="Style3"/>
      </w:pPr>
      <w:r>
        <w:t xml:space="preserve">the </w:t>
      </w:r>
      <w:proofErr w:type="gramStart"/>
      <w:r>
        <w:t>manner in which</w:t>
      </w:r>
      <w:proofErr w:type="gramEnd"/>
      <w:r>
        <w:t xml:space="preserve"> the medication was administered</w:t>
      </w:r>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003723F7" w14:textId="59B7632D" w:rsidR="00986252" w:rsidRDefault="00986252" w:rsidP="007746E7">
      <w:pPr>
        <w:pStyle w:val="BODYTEXTELAA"/>
      </w:pPr>
    </w:p>
    <w:p w14:paraId="5A95173F" w14:textId="3D916011" w:rsidR="00986252" w:rsidRDefault="009B6ED1"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192A6C27">
                <wp:simplePos x="0" y="0"/>
                <wp:positionH relativeFrom="column">
                  <wp:posOffset>827239</wp:posOffset>
                </wp:positionH>
                <wp:positionV relativeFrom="paragraph">
                  <wp:posOffset>9332</wp:posOffset>
                </wp:positionV>
                <wp:extent cx="5550011" cy="1097280"/>
                <wp:effectExtent l="0" t="0" r="12700" b="26670"/>
                <wp:wrapNone/>
                <wp:docPr id="10" name="Rectangle 10"/>
                <wp:cNvGraphicFramePr/>
                <a:graphic xmlns:a="http://schemas.openxmlformats.org/drawingml/2006/main">
                  <a:graphicData uri="http://schemas.microsoft.com/office/word/2010/wordprocessingShape">
                    <wps:wsp>
                      <wps:cNvSpPr/>
                      <wps:spPr>
                        <a:xfrm>
                          <a:off x="0" y="0"/>
                          <a:ext cx="5550011" cy="1097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xml:space="preserve">) may allow a child over preschool age to self-administer medication. Where a service chooses to allow self-administration of medication, the Approved Provider must consider the risks associated with this practice and their duty of </w:t>
                            </w:r>
                            <w:proofErr w:type="gramStart"/>
                            <w:r w:rsidRPr="0054542A">
                              <w:t>care,</w:t>
                            </w:r>
                            <w:r>
                              <w:t xml:space="preserve"> </w:t>
                            </w:r>
                            <w:r w:rsidRPr="0054542A">
                              <w:t>and</w:t>
                            </w:r>
                            <w:proofErr w:type="gramEnd"/>
                            <w:r w:rsidRPr="0054542A">
                              <w:t xml:space="preserve">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ABD7" id="Rectangle 10" o:spid="_x0000_s1026" style="position:absolute;left:0;text-align:left;margin-left:65.15pt;margin-top:.75pt;width:437pt;height:8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&#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xml:space="preserve">) may allow a child over preschool age to self-administer medication. Where a service chooses to allow self-administration of medication, the Approved Provider must consider the risks associated with this practice and their duty of </w:t>
                      </w:r>
                      <w:proofErr w:type="gramStart"/>
                      <w:r w:rsidRPr="0054542A">
                        <w:t>care,</w:t>
                      </w:r>
                      <w:r>
                        <w:t xml:space="preserve"> </w:t>
                      </w:r>
                      <w:r w:rsidRPr="0054542A">
                        <w:t>and</w:t>
                      </w:r>
                      <w:proofErr w:type="gramEnd"/>
                      <w:r w:rsidRPr="0054542A">
                        <w:t xml:space="preserve"> develop appropriate guidelines to clearly specify the circumstances under which such permission would be granted and the procedures to be followed by staff at the service.</w:t>
                      </w:r>
                    </w:p>
                  </w:txbxContent>
                </v:textbox>
              </v:rect>
            </w:pict>
          </mc:Fallback>
        </mc:AlternateContent>
      </w:r>
    </w:p>
    <w:p w14:paraId="1B16C471" w14:textId="7F460DEE" w:rsidR="00986252" w:rsidRDefault="00986252" w:rsidP="007746E7">
      <w:pPr>
        <w:pStyle w:val="BODYTEXTELAA"/>
      </w:pP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5F13324B" w14:textId="4A7ED48C" w:rsidR="00F24EE8" w:rsidRDefault="00F24EE8" w:rsidP="00F24EE8">
      <w:pPr>
        <w:pStyle w:val="BodyTextBullet1"/>
      </w:pPr>
      <w:r>
        <w:t>Public Health and Wellbeing Regulations 2009 (Vic)</w:t>
      </w:r>
    </w:p>
    <w:p w14:paraId="68F3A12C" w14:textId="02E2678F" w:rsidR="00F359D9" w:rsidRDefault="00F24EE8" w:rsidP="00F24EE8">
      <w:pPr>
        <w:pStyle w:val="BodyTextBullet1"/>
      </w:pP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AF5E6" id="Text Box 2" o:spid="_x0000_s1027"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&#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w:t>
      </w:r>
      <w:proofErr w:type="spellStart"/>
      <w:r>
        <w:t>Cth</w:t>
      </w:r>
      <w:proofErr w:type="spellEnd"/>
      <w:r>
        <w:t>)</w:t>
      </w:r>
    </w:p>
    <w:p w14:paraId="657AFC02" w14:textId="5413688A" w:rsidR="00DB2057" w:rsidRDefault="00DB2057" w:rsidP="00502982">
      <w:pPr>
        <w:pStyle w:val="BODYTEXTELAA"/>
      </w:pPr>
    </w:p>
    <w:p w14:paraId="5E5113FB" w14:textId="77777777" w:rsidR="00DE47EE" w:rsidRDefault="00DE47EE">
      <w:pPr>
        <w:spacing w:after="200" w:line="276" w:lineRule="auto"/>
        <w:rPr>
          <w:szCs w:val="24"/>
        </w:rPr>
      </w:pPr>
      <w:r>
        <w:br w:type="page"/>
      </w:r>
    </w:p>
    <w:p w14:paraId="1461E850" w14:textId="77777777" w:rsidR="00DE47EE" w:rsidRDefault="00DE47EE" w:rsidP="00502982">
      <w:pPr>
        <w:pStyle w:val="BODYTEXTELAA"/>
      </w:pPr>
    </w:p>
    <w:p w14:paraId="6481A44C" w14:textId="0D59FE6C" w:rsidR="00F359D9" w:rsidRPr="00DE47EE" w:rsidRDefault="00F359D9" w:rsidP="00DE47EE">
      <w:pPr>
        <w:pStyle w:val="BODYTEXTELAA"/>
        <w:rPr>
          <w:sz w:val="24"/>
        </w:rPr>
      </w:pPr>
      <w:r w:rsidRPr="00DE47EE">
        <w:rPr>
          <w:noProof/>
          <w:sz w:val="24"/>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756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5pt" to="51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strokecolor="#f69434" strokeweight="1.25pt">
                <v:stroke dashstyle="1 1"/>
                <w10:anchorlock/>
              </v:line>
            </w:pict>
          </mc:Fallback>
        </mc:AlternateContent>
      </w:r>
      <w:r w:rsidR="00F24EE8" w:rsidRPr="00DE47EE">
        <w:rPr>
          <w:noProof/>
          <w:sz w:val="24"/>
        </w:rPr>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sidRPr="00DE47EE">
        <w:rPr>
          <w:sz w:val="24"/>
        </w:rPr>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DF2A6A3" w14:textId="3190C431" w:rsidR="00387F4B" w:rsidRDefault="00387F4B" w:rsidP="00387F4B">
      <w:pPr>
        <w:pStyle w:val="BODYTEXTELAA"/>
      </w:pPr>
      <w:r w:rsidRPr="00387F4B">
        <w:rPr>
          <w:b/>
          <w:bCs/>
        </w:rPr>
        <w:t>Approved first aid qualification:</w:t>
      </w:r>
      <w:r>
        <w:t xml:space="preserve"> The list of approved first aid qualifications, anaphylaxis management and emergency asthma management training </w:t>
      </w:r>
      <w:proofErr w:type="gramStart"/>
      <w:r>
        <w:t>is</w:t>
      </w:r>
      <w:proofErr w:type="gramEnd"/>
      <w:r>
        <w:t xml:space="preserve">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t>Infectious disease:</w:t>
      </w:r>
      <w:r>
        <w:t xml:space="preserve"> A disease that can be spread, for example, by air, </w:t>
      </w:r>
      <w:proofErr w:type="gramStart"/>
      <w:r>
        <w:t>water</w:t>
      </w:r>
      <w:proofErr w:type="gramEnd"/>
      <w:r>
        <w:t xml:space="preserve">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w:t>
      </w:r>
      <w:proofErr w:type="spellStart"/>
      <w:r w:rsidRPr="004C6C57">
        <w:rPr>
          <w:rStyle w:val="RegulationLawChar"/>
        </w:rPr>
        <w:t>Cth</w:t>
      </w:r>
      <w:proofErr w:type="spellEnd"/>
      <w:r w:rsidRPr="004C6C57">
        <w:rPr>
          <w:rStyle w:val="RegulationLawChar"/>
        </w:rPr>
        <w:t>)</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D3E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640038" w:rsidRDefault="0026192E" w:rsidP="00640038">
      <w:pPr>
        <w:pStyle w:val="BodyTextBullet1"/>
      </w:pPr>
      <w:r w:rsidRPr="00640038">
        <w:t xml:space="preserve">Asthma Australia: </w:t>
      </w:r>
      <w:hyperlink r:id="rId24" w:history="1">
        <w:r w:rsidRPr="00035395">
          <w:rPr>
            <w:rStyle w:val="Hyperlink"/>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proofErr w:type="spellStart"/>
      <w:r w:rsidRPr="00640038">
        <w:t>Healthdirect</w:t>
      </w:r>
      <w:proofErr w:type="spellEnd"/>
      <w:r w:rsidRPr="00640038">
        <w:t xml:space="preserve">: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3DDCA6CB" w:rsidR="000220F5" w:rsidRDefault="000220F5" w:rsidP="0003324E">
      <w:pPr>
        <w:pStyle w:val="BodyTextBullet1"/>
      </w:pPr>
      <w:r>
        <w:t>Anaphylaxis</w:t>
      </w:r>
      <w:r w:rsidR="006E3C37">
        <w:t xml:space="preserve"> and Allergic Reactions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 xml:space="preserve">Incident, Injury, </w:t>
      </w:r>
      <w:proofErr w:type="gramStart"/>
      <w:r>
        <w:t>Trauma</w:t>
      </w:r>
      <w:proofErr w:type="gramEnd"/>
      <w:r>
        <w:t xml:space="preserve">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lastRenderedPageBreak/>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CBE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strokecolor="#f69434" strokeweight="1.25pt">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 xml:space="preserve">monitor the implementation, compliance, </w:t>
      </w:r>
      <w:proofErr w:type="gramStart"/>
      <w:r>
        <w:t>complaints</w:t>
      </w:r>
      <w:proofErr w:type="gramEnd"/>
      <w:r>
        <w:t xml:space="preserve"> and incidents in relation to this policy</w:t>
      </w:r>
    </w:p>
    <w:p w14:paraId="09AC09BF" w14:textId="77777777" w:rsidR="00AE4EE8" w:rsidRDefault="00AE4EE8" w:rsidP="00AE4EE8">
      <w:pPr>
        <w:pStyle w:val="BodyTextBullet1"/>
      </w:pPr>
      <w:r>
        <w:t xml:space="preserve">keep the policy up to date with current legislation, research, </w:t>
      </w:r>
      <w:proofErr w:type="gramStart"/>
      <w:r>
        <w:t>policy</w:t>
      </w:r>
      <w:proofErr w:type="gramEnd"/>
      <w:r>
        <w:t xml:space="preserve"> and best practice</w:t>
      </w:r>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D9C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pt" to="5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strokecolor="#f69434" strokeweight="1.25pt">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6CF4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75pt" to="514.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strokecolor="#f69434" strokeweight="1.25pt">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1C0FBB17"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EndPr/>
        <w:sdtContent>
          <w:r w:rsidR="00BF6325">
            <w:t>Vasey Park Preschool</w:t>
          </w:r>
        </w:sdtContent>
      </w:sdt>
      <w:r>
        <w:t xml:space="preserve"> on </w:t>
      </w:r>
      <w:r w:rsidR="00702042">
        <w:t>26/7/22</w:t>
      </w:r>
    </w:p>
    <w:p w14:paraId="640F24EB" w14:textId="4D5C026F" w:rsidR="007B399F" w:rsidRDefault="009416A1" w:rsidP="00502982">
      <w:pPr>
        <w:pStyle w:val="BODYTEXTELAA"/>
      </w:pPr>
      <w:r w:rsidRPr="009416A1">
        <w:rPr>
          <w:b/>
          <w:bCs/>
        </w:rPr>
        <w:t>REVIEW DATE:</w:t>
      </w:r>
      <w:r>
        <w:t xml:space="preserve"> </w:t>
      </w:r>
      <w:r w:rsidR="00741858">
        <w:t>26/7/24</w:t>
      </w:r>
    </w:p>
    <w:p w14:paraId="70C09690" w14:textId="5AA288F3" w:rsidR="002B33CE" w:rsidRDefault="007B399F" w:rsidP="00502982">
      <w:pPr>
        <w:pStyle w:val="BODYTEXTELAA"/>
        <w:sectPr w:rsidR="002B33CE" w:rsidSect="00DE47EE">
          <w:headerReference w:type="default" r:id="rId32"/>
          <w:footerReference w:type="default" r:id="rId33"/>
          <w:headerReference w:type="first" r:id="rId34"/>
          <w:footerReference w:type="first" r:id="rId35"/>
          <w:pgSz w:w="11906" w:h="16838"/>
          <w:pgMar w:top="993" w:right="1416" w:bottom="1135"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0AD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strokecolor="#f69434" strokeweight="1.25pt">
                <v:stroke dashstyle="1 1"/>
                <w10:anchorlock/>
              </v:line>
            </w:pict>
          </mc:Fallback>
        </mc:AlternateContent>
      </w:r>
    </w:p>
    <w:p w14:paraId="275D0075" w14:textId="4D777584" w:rsidR="002B33CE" w:rsidRDefault="002B33CE" w:rsidP="007343F6">
      <w:pPr>
        <w:pStyle w:val="AttachmentsAttachments"/>
      </w:pPr>
      <w:r>
        <w:lastRenderedPageBreak/>
        <w:t xml:space="preserve">Attachment </w:t>
      </w:r>
      <w:r w:rsidR="00C84A72">
        <w:t>1</w:t>
      </w:r>
      <w:r>
        <w:t xml:space="preserve">. </w:t>
      </w:r>
      <w:r w:rsidR="00C84A72" w:rsidRPr="00C84A72">
        <w:t>Procedures for the safe administration of medication</w:t>
      </w:r>
    </w:p>
    <w:p w14:paraId="7367754C" w14:textId="77777777" w:rsidR="007071F4" w:rsidRDefault="007071F4" w:rsidP="00A01636">
      <w:pPr>
        <w:pStyle w:val="AttachmentsHeading2"/>
      </w:pPr>
      <w:r>
        <w:t xml:space="preserve">Medication can </w:t>
      </w:r>
      <w:r w:rsidRPr="00306894">
        <w:rPr>
          <w:b/>
          <w:bCs/>
        </w:rPr>
        <w:t>only</w:t>
      </w:r>
      <w:r>
        <w:t xml:space="preserve"> be administered:</w:t>
      </w:r>
    </w:p>
    <w:p w14:paraId="0023CBA7" w14:textId="68EC7403" w:rsidR="007071F4" w:rsidRDefault="007071F4" w:rsidP="007071F4">
      <w:pPr>
        <w:pStyle w:val="TableAttachmentTextBullet1"/>
      </w:pPr>
      <w: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Default="007071F4" w:rsidP="007071F4">
      <w:pPr>
        <w:pStyle w:val="TableAttachmentTextBullet1"/>
      </w:pPr>
      <w: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Default="00893953" w:rsidP="00893953">
      <w:r>
        <w:t xml:space="preserve">Two staff, one of whom must be an educator, are responsible for the administration of any </w:t>
      </w:r>
      <w:r w:rsidR="00533353">
        <w:t>medication</w:t>
      </w:r>
      <w:r w:rsidR="000C5F40">
        <w:t xml:space="preserve"> </w:t>
      </w:r>
      <w:r w:rsidR="00C26A32">
        <w:rPr>
          <w:rStyle w:val="FootnoteReference"/>
        </w:rPr>
        <w:footnoteReference w:id="1"/>
      </w:r>
      <w:r w:rsidR="00533353">
        <w:t>.</w:t>
      </w:r>
      <w:r>
        <w:t xml:space="preserve"> At least one of these persons must hold a current approved first aid qualification.</w:t>
      </w:r>
    </w:p>
    <w:p w14:paraId="54AD4CA8" w14:textId="77777777" w:rsidR="00F459FE" w:rsidRDefault="00893953" w:rsidP="00893953">
      <w:r>
        <w:t xml:space="preserve">One person will check the details (including dosage and the identity of the child who is given the medication) and witness its administration, while the other person will administer the medication </w:t>
      </w:r>
      <w:r w:rsidRPr="00A6053A">
        <w:rPr>
          <w:rStyle w:val="RegulationLawChar"/>
        </w:rPr>
        <w:t>(Regulation 95(c))</w:t>
      </w:r>
      <w:r>
        <w:t xml:space="preserve">. </w:t>
      </w:r>
    </w:p>
    <w:p w14:paraId="56DA328F" w14:textId="32BE96D6" w:rsidR="00893953" w:rsidRDefault="00893953" w:rsidP="00893953">
      <w: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 xml:space="preserve">Check the medication record to confirm date, time, </w:t>
      </w:r>
      <w:proofErr w:type="gramStart"/>
      <w:r>
        <w:t>dosage</w:t>
      </w:r>
      <w:proofErr w:type="gramEnd"/>
      <w:r>
        <w:t xml:space="preserv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 xml:space="preserve">is the correct medication, as listed in the medication </w:t>
      </w:r>
      <w:proofErr w:type="gramStart"/>
      <w:r>
        <w:t>record</w:t>
      </w:r>
      <w:proofErr w:type="gramEnd"/>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 xml:space="preserve">is the required dosage, as listed in the medication </w:t>
      </w:r>
      <w:proofErr w:type="gramStart"/>
      <w:r>
        <w:t>record</w:t>
      </w:r>
      <w:proofErr w:type="gramEnd"/>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 xml:space="preserve">is the correct medication, as listed in the medication </w:t>
      </w:r>
      <w:proofErr w:type="gramStart"/>
      <w:r>
        <w:t>record</w:t>
      </w:r>
      <w:proofErr w:type="gramEnd"/>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 xml:space="preserve">is the required dosage, as listed in the medication </w:t>
      </w:r>
      <w:proofErr w:type="gramStart"/>
      <w:r>
        <w:t>record</w:t>
      </w:r>
      <w:proofErr w:type="gramEnd"/>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lastRenderedPageBreak/>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 xml:space="preserve">the name of the medication, </w:t>
      </w:r>
      <w:proofErr w:type="gramStart"/>
      <w:r>
        <w:t>dosage</w:t>
      </w:r>
      <w:proofErr w:type="gramEnd"/>
      <w:r>
        <w:t xml:space="preserv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lastRenderedPageBreak/>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 xml:space="preserve">encourage the intake of fluids, to keep the child cool, </w:t>
      </w:r>
      <w:proofErr w:type="gramStart"/>
      <w:r>
        <w:t>comfortable</w:t>
      </w:r>
      <w:proofErr w:type="gramEnd"/>
      <w:r>
        <w:t xml:space="preserve"> and well hydrated</w:t>
      </w:r>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w:t>
      </w:r>
      <w:proofErr w:type="gramStart"/>
      <w:r>
        <w:t>e.g.</w:t>
      </w:r>
      <w:proofErr w:type="gramEnd"/>
      <w:r>
        <w:t xml:space="preserve">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6885920C" w:rsidR="00722B3F" w:rsidRDefault="00722B3F" w:rsidP="00277AD3">
      <w:pPr>
        <w:pStyle w:val="TableAttachmentTextBullet1"/>
      </w:pPr>
      <w:r>
        <w:t>use only single doses, disposable droppers or applicators and only use once per child</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7018" w14:textId="77777777" w:rsidR="00905C9B" w:rsidRDefault="00905C9B" w:rsidP="004B56A8">
      <w:r>
        <w:separator/>
      </w:r>
    </w:p>
  </w:endnote>
  <w:endnote w:type="continuationSeparator" w:id="0">
    <w:p w14:paraId="41350162" w14:textId="77777777" w:rsidR="00905C9B" w:rsidRDefault="00905C9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34E" w14:textId="076C48D3"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3FA13E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171A6ED" w14:textId="3484F1EF" w:rsidR="00905C9B" w:rsidRDefault="002E47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Pr>
                              <w:rStyle w:val="FooterChar"/>
                              <w:noProof/>
                            </w:rPr>
                            <w:t>July 22</w:t>
                          </w:r>
                          <w:r w:rsidR="00905C9B">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8"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171A6ED" w14:textId="3484F1EF" w:rsidR="00905C9B" w:rsidRDefault="002E47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Pr>
                        <w:rStyle w:val="FooterChar"/>
                        <w:noProof/>
                      </w:rPr>
                      <w:t>July 22</w:t>
                    </w:r>
                    <w:r w:rsidR="00905C9B">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AF7" w14:textId="34F9C0D6"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4D9E8D7A">
              <wp:simplePos x="0" y="0"/>
              <wp:positionH relativeFrom="column">
                <wp:posOffset>906145</wp:posOffset>
              </wp:positionH>
              <wp:positionV relativeFrom="page">
                <wp:posOffset>9866630</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34460BD7" w:rsidR="00905C9B" w:rsidRDefault="002E47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Pr>
                              <w:rStyle w:val="FooterChar"/>
                              <w:noProof/>
                            </w:rPr>
                            <w:t>July 22</w:t>
                          </w:r>
                          <w:r w:rsidR="00905C9B">
                            <w:rPr>
                              <w:rStyle w:val="FooterChar"/>
                            </w:rPr>
                            <w:fldChar w:fldCharType="end"/>
                          </w:r>
                          <w:r w:rsidR="00DE11BE">
                            <w:rPr>
                              <w:rStyle w:val="FooterChar"/>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0" type="#_x0000_t202" style="position:absolute;margin-left:71.35pt;margin-top:776.9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" stroked="f">
              <v:textbox style="mso-fit-shape-to-text:t">
                <w:txbxContent>
                  <w:p w14:paraId="6238B468" w14:textId="34460BD7" w:rsidR="00905C9B" w:rsidRDefault="002E47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Pr>
                        <w:rStyle w:val="FooterChar"/>
                        <w:noProof/>
                      </w:rPr>
                      <w:t>July 22</w:t>
                    </w:r>
                    <w:r w:rsidR="00905C9B">
                      <w:rPr>
                        <w:rStyle w:val="FooterChar"/>
                      </w:rPr>
                      <w:fldChar w:fldCharType="end"/>
                    </w:r>
                    <w:r w:rsidR="00DE11BE">
                      <w:rPr>
                        <w:rStyle w:val="FooterChar"/>
                      </w:rPr>
                      <w:tab/>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43FB" w14:textId="77777777" w:rsidR="00905C9B" w:rsidRDefault="00905C9B" w:rsidP="004B56A8">
      <w:r>
        <w:separator/>
      </w:r>
    </w:p>
  </w:footnote>
  <w:footnote w:type="continuationSeparator" w:id="0">
    <w:p w14:paraId="13018EE4" w14:textId="77777777" w:rsidR="00905C9B" w:rsidRDefault="00905C9B"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41D" w14:textId="77777777" w:rsidR="00905C9B" w:rsidRDefault="00905C9B">
    <w:pPr>
      <w:pStyle w:val="Header"/>
    </w:pPr>
    <w:r>
      <w:rPr>
        <w:noProof/>
      </w:rPr>
      <w:drawing>
        <wp:anchor distT="0" distB="0" distL="114300" distR="114300" simplePos="0" relativeHeight="251673600" behindDoc="1" locked="0" layoutInCell="1" allowOverlap="1" wp14:anchorId="2FF66AAC" wp14:editId="1B670853">
          <wp:simplePos x="0" y="0"/>
          <wp:positionH relativeFrom="column">
            <wp:posOffset>-511810</wp:posOffset>
          </wp:positionH>
          <wp:positionV relativeFrom="paragraph">
            <wp:posOffset>0</wp:posOffset>
          </wp:positionV>
          <wp:extent cx="7605159" cy="7668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CA8" w14:textId="28F61BDF" w:rsidR="00905C9B" w:rsidRDefault="000830B2">
    <w:pPr>
      <w:pStyle w:val="Header"/>
    </w:pPr>
    <w:r>
      <w:rPr>
        <w:noProof/>
      </w:rPr>
      <w:drawing>
        <wp:anchor distT="0" distB="0" distL="114300" distR="114300" simplePos="0" relativeHeight="251670528" behindDoc="1" locked="0" layoutInCell="1" allowOverlap="1" wp14:anchorId="233E36E6" wp14:editId="6E7E8154">
          <wp:simplePos x="0" y="0"/>
          <wp:positionH relativeFrom="page">
            <wp:align>right</wp:align>
          </wp:positionH>
          <wp:positionV relativeFrom="paragraph">
            <wp:posOffset>79514</wp:posOffset>
          </wp:positionV>
          <wp:extent cx="7608570" cy="1343660"/>
          <wp:effectExtent l="0" t="0" r="0" b="0"/>
          <wp:wrapTopAndBottom/>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9286" cy="1345629"/>
                  </a:xfrm>
                  <a:prstGeom prst="rect">
                    <a:avLst/>
                  </a:prstGeom>
                </pic:spPr>
              </pic:pic>
            </a:graphicData>
          </a:graphic>
          <wp14:sizeRelH relativeFrom="margin">
            <wp14:pctWidth>0</wp14:pctWidth>
          </wp14:sizeRelH>
          <wp14:sizeRelV relativeFrom="margin">
            <wp14:pctHeight>0</wp14:pctHeight>
          </wp14:sizeRelV>
        </wp:anchor>
      </w:drawing>
    </w:r>
    <w:r w:rsidR="00905C9B">
      <w:rPr>
        <w:noProof/>
      </w:rPr>
      <mc:AlternateContent>
        <mc:Choice Requires="wps">
          <w:drawing>
            <wp:anchor distT="45720" distB="45720" distL="114300" distR="114300" simplePos="0" relativeHeight="251671552" behindDoc="0" locked="0" layoutInCell="1" allowOverlap="1" wp14:anchorId="3DD8FF4F" wp14:editId="78B36A29">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FF4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166153">
    <w:abstractNumId w:val="10"/>
  </w:num>
  <w:num w:numId="2" w16cid:durableId="2061050733">
    <w:abstractNumId w:val="11"/>
  </w:num>
  <w:num w:numId="3" w16cid:durableId="1002782552">
    <w:abstractNumId w:val="0"/>
  </w:num>
  <w:num w:numId="4" w16cid:durableId="1891263894">
    <w:abstractNumId w:val="8"/>
  </w:num>
  <w:num w:numId="5" w16cid:durableId="75578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835390">
    <w:abstractNumId w:val="3"/>
  </w:num>
  <w:num w:numId="7" w16cid:durableId="1766266824">
    <w:abstractNumId w:val="4"/>
  </w:num>
  <w:num w:numId="8" w16cid:durableId="650715070">
    <w:abstractNumId w:val="5"/>
  </w:num>
  <w:num w:numId="9" w16cid:durableId="222567214">
    <w:abstractNumId w:val="9"/>
  </w:num>
  <w:num w:numId="10" w16cid:durableId="1036152939">
    <w:abstractNumId w:val="6"/>
  </w:num>
  <w:num w:numId="11" w16cid:durableId="1228687281">
    <w:abstractNumId w:val="1"/>
  </w:num>
  <w:num w:numId="12" w16cid:durableId="1287928508">
    <w:abstractNumId w:val="13"/>
  </w:num>
  <w:num w:numId="13" w16cid:durableId="2105832926">
    <w:abstractNumId w:val="7"/>
  </w:num>
  <w:num w:numId="14" w16cid:durableId="425080986">
    <w:abstractNumId w:val="12"/>
  </w:num>
  <w:num w:numId="15" w16cid:durableId="121361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0B2"/>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8D2"/>
    <w:rsid w:val="00100297"/>
    <w:rsid w:val="00103CE8"/>
    <w:rsid w:val="00105417"/>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6689"/>
    <w:rsid w:val="002A0751"/>
    <w:rsid w:val="002B132E"/>
    <w:rsid w:val="002B1C7D"/>
    <w:rsid w:val="002B21E4"/>
    <w:rsid w:val="002B33CE"/>
    <w:rsid w:val="002B71C5"/>
    <w:rsid w:val="002C1E60"/>
    <w:rsid w:val="002C681B"/>
    <w:rsid w:val="002D59C5"/>
    <w:rsid w:val="002E0291"/>
    <w:rsid w:val="002E1199"/>
    <w:rsid w:val="002E44EA"/>
    <w:rsid w:val="002E4700"/>
    <w:rsid w:val="002E4FAC"/>
    <w:rsid w:val="002F1335"/>
    <w:rsid w:val="003028A7"/>
    <w:rsid w:val="003028FD"/>
    <w:rsid w:val="003040BD"/>
    <w:rsid w:val="003046A7"/>
    <w:rsid w:val="0030523D"/>
    <w:rsid w:val="003056E3"/>
    <w:rsid w:val="00306894"/>
    <w:rsid w:val="00311200"/>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5467"/>
    <w:rsid w:val="003D73BA"/>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46781"/>
    <w:rsid w:val="00452C2D"/>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A8"/>
    <w:rsid w:val="004B7A32"/>
    <w:rsid w:val="004B7E21"/>
    <w:rsid w:val="004C0DE9"/>
    <w:rsid w:val="004C36E4"/>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A65AB"/>
    <w:rsid w:val="005B0FFD"/>
    <w:rsid w:val="005B2D5C"/>
    <w:rsid w:val="005C0FFB"/>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B5E78"/>
    <w:rsid w:val="006B7427"/>
    <w:rsid w:val="006C037E"/>
    <w:rsid w:val="006C2AF0"/>
    <w:rsid w:val="006C694B"/>
    <w:rsid w:val="006C7E98"/>
    <w:rsid w:val="006D1608"/>
    <w:rsid w:val="006D1FF0"/>
    <w:rsid w:val="006D3BB3"/>
    <w:rsid w:val="006E3C37"/>
    <w:rsid w:val="006E59AE"/>
    <w:rsid w:val="006F7E88"/>
    <w:rsid w:val="00702042"/>
    <w:rsid w:val="007071F4"/>
    <w:rsid w:val="00713656"/>
    <w:rsid w:val="00716C94"/>
    <w:rsid w:val="007176B6"/>
    <w:rsid w:val="0072086A"/>
    <w:rsid w:val="00721A0C"/>
    <w:rsid w:val="00722B3F"/>
    <w:rsid w:val="00724192"/>
    <w:rsid w:val="00725F97"/>
    <w:rsid w:val="007307A2"/>
    <w:rsid w:val="00733516"/>
    <w:rsid w:val="007343F6"/>
    <w:rsid w:val="00735A61"/>
    <w:rsid w:val="00741858"/>
    <w:rsid w:val="00744BC3"/>
    <w:rsid w:val="00745FE8"/>
    <w:rsid w:val="00757645"/>
    <w:rsid w:val="00760168"/>
    <w:rsid w:val="0076498B"/>
    <w:rsid w:val="00765382"/>
    <w:rsid w:val="007673FE"/>
    <w:rsid w:val="00767F3D"/>
    <w:rsid w:val="007729DD"/>
    <w:rsid w:val="00772F75"/>
    <w:rsid w:val="007746E7"/>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935"/>
    <w:rsid w:val="008E1C2C"/>
    <w:rsid w:val="008E4B8B"/>
    <w:rsid w:val="008E7E19"/>
    <w:rsid w:val="008F0639"/>
    <w:rsid w:val="008F15FE"/>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53813"/>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B6ED1"/>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4C35"/>
    <w:rsid w:val="00A35E4C"/>
    <w:rsid w:val="00A42FAE"/>
    <w:rsid w:val="00A47452"/>
    <w:rsid w:val="00A50263"/>
    <w:rsid w:val="00A52A09"/>
    <w:rsid w:val="00A57569"/>
    <w:rsid w:val="00A6053A"/>
    <w:rsid w:val="00A65018"/>
    <w:rsid w:val="00A73182"/>
    <w:rsid w:val="00A82A5C"/>
    <w:rsid w:val="00A85514"/>
    <w:rsid w:val="00A9429A"/>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6CBB"/>
    <w:rsid w:val="00B37FF2"/>
    <w:rsid w:val="00B44733"/>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BF6325"/>
    <w:rsid w:val="00C02FE3"/>
    <w:rsid w:val="00C07453"/>
    <w:rsid w:val="00C101B2"/>
    <w:rsid w:val="00C163DF"/>
    <w:rsid w:val="00C1689C"/>
    <w:rsid w:val="00C169EC"/>
    <w:rsid w:val="00C2102F"/>
    <w:rsid w:val="00C21242"/>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C13"/>
    <w:rsid w:val="00CA6F76"/>
    <w:rsid w:val="00CC023C"/>
    <w:rsid w:val="00CC0A2D"/>
    <w:rsid w:val="00CC2C9E"/>
    <w:rsid w:val="00CD03F1"/>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76CB"/>
    <w:rsid w:val="00DC77F0"/>
    <w:rsid w:val="00DD074D"/>
    <w:rsid w:val="00DD07E2"/>
    <w:rsid w:val="00DD16A1"/>
    <w:rsid w:val="00DD373E"/>
    <w:rsid w:val="00DD7428"/>
    <w:rsid w:val="00DD7E8D"/>
    <w:rsid w:val="00DE11BE"/>
    <w:rsid w:val="00DE47EE"/>
    <w:rsid w:val="00DE736F"/>
    <w:rsid w:val="00DF66E2"/>
    <w:rsid w:val="00E0021B"/>
    <w:rsid w:val="00E00C66"/>
    <w:rsid w:val="00E073D5"/>
    <w:rsid w:val="00E0756C"/>
    <w:rsid w:val="00E1365F"/>
    <w:rsid w:val="00E208BB"/>
    <w:rsid w:val="00E2128D"/>
    <w:rsid w:val="00E26B9B"/>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30B0"/>
    <w:rsid w:val="00EA3BBC"/>
    <w:rsid w:val="00EB1619"/>
    <w:rsid w:val="00EB431F"/>
    <w:rsid w:val="00EB7B3A"/>
    <w:rsid w:val="00EC29F3"/>
    <w:rsid w:val="00EC2EBA"/>
    <w:rsid w:val="00ED0D11"/>
    <w:rsid w:val="00ED6741"/>
    <w:rsid w:val="00EE2460"/>
    <w:rsid w:val="00EE2EB5"/>
    <w:rsid w:val="00EE428A"/>
    <w:rsid w:val="00EE5A61"/>
    <w:rsid w:val="00EF370B"/>
    <w:rsid w:val="00EF7378"/>
    <w:rsid w:val="00EF7765"/>
    <w:rsid w:val="00F01170"/>
    <w:rsid w:val="00F02184"/>
    <w:rsid w:val="00F0377B"/>
    <w:rsid w:val="00F15DDE"/>
    <w:rsid w:val="00F243C4"/>
    <w:rsid w:val="00F24EE8"/>
    <w:rsid w:val="00F24F0B"/>
    <w:rsid w:val="00F27426"/>
    <w:rsid w:val="00F277A2"/>
    <w:rsid w:val="00F277B4"/>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3DC4"/>
    <w:rsid w:val="00FC5401"/>
    <w:rsid w:val="00FC639F"/>
    <w:rsid w:val="00FD046E"/>
    <w:rsid w:val="00FD284A"/>
    <w:rsid w:val="00FD3913"/>
    <w:rsid w:val="00FD6C16"/>
    <w:rsid w:val="00FD751A"/>
    <w:rsid w:val="00FE22A2"/>
    <w:rsid w:val="00FE32CD"/>
    <w:rsid w:val="00FE7605"/>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BF6325"/>
    <w:pPr>
      <w:ind w:right="848"/>
    </w:pPr>
    <w:rPr>
      <w:rFonts w:ascii="Juhl" w:hAnsi="Juhl"/>
      <w:b/>
      <w:color w:val="FF0066"/>
      <w:sz w:val="24"/>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BF6325"/>
    <w:rPr>
      <w:rFonts w:ascii="Juhl" w:hAnsi="Juhl"/>
      <w:b/>
      <w:color w:val="FF0066"/>
      <w:sz w:val="24"/>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color w:val="FF0066"/>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61A31"/>
    <w:rsid w:val="0006284C"/>
    <w:rsid w:val="001054D2"/>
    <w:rsid w:val="00315178"/>
    <w:rsid w:val="003D3CC7"/>
    <w:rsid w:val="0050021B"/>
    <w:rsid w:val="00503A7F"/>
    <w:rsid w:val="005E1162"/>
    <w:rsid w:val="009B1B65"/>
    <w:rsid w:val="00C23194"/>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F06C-99F3-4B4B-85FB-26A676307819}">
  <ds:schemaRefs>
    <ds:schemaRef ds:uri="http://schemas.microsoft.com/office/2006/documentManagement/types"/>
    <ds:schemaRef ds:uri="http://schemas.microsoft.com/office/infopath/2007/PartnerControls"/>
    <ds:schemaRef ds:uri="http://www.w3.org/XML/1998/namespace"/>
    <ds:schemaRef ds:uri="001da294-c291-4bab-b0f5-0086dc5cf8a5"/>
    <ds:schemaRef ds:uri="80c371f2-f553-40d3-86dc-a7a8f60e6f81"/>
    <ds:schemaRef ds:uri="http://purl.org/dc/term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FF60B37-21D3-467A-9DA7-1B42B0CBD6CA}">
  <ds:schemaRefs>
    <ds:schemaRef ds:uri="http://schemas.openxmlformats.org/officeDocument/2006/bibliography"/>
  </ds:schemaRefs>
</ds:datastoreItem>
</file>

<file path=customXml/itemProps3.xml><?xml version="1.0" encoding="utf-8"?>
<ds:datastoreItem xmlns:ds="http://schemas.openxmlformats.org/officeDocument/2006/customXml" ds:itemID="{06BEA19B-1349-4ACA-9EFD-B719831E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5DEEA-0BA5-4B79-9E28-F27A978FA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25</TotalTime>
  <Pages>10</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Administration of Medication</vt:lpstr>
    </vt:vector>
  </TitlesOfParts>
  <Company>Vasey Park Preschool</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
  <dc:creator>ELAA</dc:creator>
  <cp:keywords/>
  <dc:description/>
  <cp:lastModifiedBy>Vasey Park Kindergarten</cp:lastModifiedBy>
  <cp:revision>18</cp:revision>
  <cp:lastPrinted>2022-07-26T03:22:00Z</cp:lastPrinted>
  <dcterms:created xsi:type="dcterms:W3CDTF">2022-07-26T02:48:00Z</dcterms:created>
  <dcterms:modified xsi:type="dcterms:W3CDTF">2022-07-26T03:22:00Z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100200</vt:r8>
  </property>
</Properties>
</file>